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D02B" w14:textId="76D3FBD1" w:rsidR="00D647E6" w:rsidRPr="00B90B95" w:rsidRDefault="00DE1D41" w:rsidP="009473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Ponthir Community Council </w:t>
      </w:r>
    </w:p>
    <w:p w14:paraId="2249D02C" w14:textId="77777777" w:rsidR="0012079A" w:rsidRDefault="00DE1D4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 xml:space="preserve">Minutes of the Meeting </w:t>
      </w:r>
    </w:p>
    <w:p w14:paraId="2249D02D" w14:textId="4A34FC41" w:rsidR="00DE1D41" w:rsidRDefault="001447A8" w:rsidP="00E26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1447A8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</w:t>
      </w:r>
      <w:r w:rsidR="004727C8">
        <w:rPr>
          <w:rFonts w:ascii="Arial" w:hAnsi="Arial" w:cs="Arial"/>
          <w:b/>
          <w:sz w:val="24"/>
          <w:szCs w:val="24"/>
        </w:rPr>
        <w:t xml:space="preserve"> 2</w:t>
      </w:r>
      <w:r w:rsidR="00C33518">
        <w:rPr>
          <w:rFonts w:ascii="Arial" w:hAnsi="Arial" w:cs="Arial"/>
          <w:b/>
          <w:sz w:val="24"/>
          <w:szCs w:val="24"/>
        </w:rPr>
        <w:t>02</w:t>
      </w:r>
      <w:r w:rsidR="00857729">
        <w:rPr>
          <w:rFonts w:ascii="Arial" w:hAnsi="Arial" w:cs="Arial"/>
          <w:b/>
          <w:sz w:val="24"/>
          <w:szCs w:val="24"/>
        </w:rPr>
        <w:t>1</w:t>
      </w:r>
    </w:p>
    <w:p w14:paraId="2249D02E" w14:textId="77777777" w:rsidR="002A51D1" w:rsidRDefault="002A51D1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49D02F" w14:textId="77777777" w:rsidR="002A51D1" w:rsidRDefault="00FB6BC7" w:rsidP="001207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2A51D1">
        <w:rPr>
          <w:rFonts w:ascii="Arial" w:hAnsi="Arial" w:cs="Arial"/>
          <w:b/>
          <w:sz w:val="24"/>
          <w:szCs w:val="24"/>
        </w:rPr>
        <w:t xml:space="preserve">n accordance </w:t>
      </w:r>
      <w:proofErr w:type="gramStart"/>
      <w:r w:rsidR="002A51D1">
        <w:rPr>
          <w:rFonts w:ascii="Arial" w:hAnsi="Arial" w:cs="Arial"/>
          <w:b/>
          <w:sz w:val="24"/>
          <w:szCs w:val="24"/>
        </w:rPr>
        <w:t>with;</w:t>
      </w:r>
      <w:proofErr w:type="gramEnd"/>
    </w:p>
    <w:p w14:paraId="2249D030" w14:textId="77777777" w:rsidR="002A51D1" w:rsidRPr="00F77CA8" w:rsidRDefault="002A51D1" w:rsidP="002A5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D216E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Local Authorities (Coronavirus) (Meetings) (Wales) Regulations 2020</w:t>
      </w:r>
    </w:p>
    <w:p w14:paraId="2249D031" w14:textId="77777777" w:rsidR="00DE1D41" w:rsidRPr="00B90B95" w:rsidRDefault="00DE1D41" w:rsidP="002A51D1">
      <w:pPr>
        <w:rPr>
          <w:rFonts w:ascii="Arial" w:hAnsi="Arial" w:cs="Arial"/>
          <w:sz w:val="24"/>
          <w:szCs w:val="24"/>
        </w:rPr>
      </w:pPr>
    </w:p>
    <w:p w14:paraId="2249D034" w14:textId="2355B1D6" w:rsidR="003E123E" w:rsidRDefault="00AD1A8B" w:rsidP="003E123E">
      <w:pPr>
        <w:pStyle w:val="ListParagraph"/>
        <w:spacing w:after="0"/>
        <w:ind w:left="135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2249D036" w14:textId="757FE23E" w:rsidR="00DD0523" w:rsidRPr="00AF77AF" w:rsidRDefault="00DE1D41" w:rsidP="00AF77A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Present</w:t>
      </w:r>
      <w:r w:rsidR="00B90B95" w:rsidRPr="00B90B95">
        <w:rPr>
          <w:rFonts w:ascii="Arial" w:hAnsi="Arial" w:cs="Arial"/>
          <w:b/>
          <w:sz w:val="24"/>
          <w:szCs w:val="24"/>
        </w:rPr>
        <w:t xml:space="preserve">: </w:t>
      </w:r>
      <w:r w:rsidRPr="00B90B95">
        <w:rPr>
          <w:rFonts w:ascii="Arial" w:hAnsi="Arial" w:cs="Arial"/>
          <w:sz w:val="24"/>
          <w:szCs w:val="24"/>
        </w:rPr>
        <w:t xml:space="preserve"> </w:t>
      </w:r>
      <w:r w:rsidR="00DD0523">
        <w:rPr>
          <w:rFonts w:ascii="Arial" w:hAnsi="Arial" w:cs="Arial"/>
          <w:sz w:val="24"/>
          <w:szCs w:val="24"/>
        </w:rPr>
        <w:t>Cllr Ian Danaher</w:t>
      </w:r>
      <w:r w:rsidR="004727C8">
        <w:rPr>
          <w:rFonts w:ascii="Arial" w:hAnsi="Arial" w:cs="Arial"/>
          <w:sz w:val="24"/>
          <w:szCs w:val="24"/>
        </w:rPr>
        <w:t xml:space="preserve"> (Vice-Chair), Cllr Stuart Bailey</w:t>
      </w:r>
      <w:r w:rsidR="009C49E2">
        <w:rPr>
          <w:rFonts w:ascii="Arial" w:hAnsi="Arial" w:cs="Arial"/>
          <w:sz w:val="24"/>
          <w:szCs w:val="24"/>
        </w:rPr>
        <w:t>, Cllr Lorraine Morgan</w:t>
      </w:r>
      <w:r w:rsidR="00532F66">
        <w:rPr>
          <w:rFonts w:ascii="Arial" w:hAnsi="Arial" w:cs="Arial"/>
          <w:sz w:val="24"/>
          <w:szCs w:val="24"/>
        </w:rPr>
        <w:t xml:space="preserve">. </w:t>
      </w:r>
      <w:r w:rsidR="008D0442">
        <w:rPr>
          <w:rFonts w:ascii="Arial" w:hAnsi="Arial" w:cs="Arial"/>
          <w:sz w:val="24"/>
          <w:szCs w:val="24"/>
        </w:rPr>
        <w:t>Cllr Morgan Barrell</w:t>
      </w:r>
      <w:r w:rsidR="00682D0B">
        <w:rPr>
          <w:rFonts w:ascii="Arial" w:hAnsi="Arial" w:cs="Arial"/>
          <w:sz w:val="24"/>
          <w:szCs w:val="24"/>
        </w:rPr>
        <w:t xml:space="preserve">, </w:t>
      </w:r>
      <w:r w:rsidR="00F87EC0">
        <w:rPr>
          <w:rFonts w:ascii="Arial" w:hAnsi="Arial" w:cs="Arial"/>
          <w:sz w:val="24"/>
          <w:szCs w:val="24"/>
        </w:rPr>
        <w:t>Cllr</w:t>
      </w:r>
      <w:r w:rsidR="008770EB">
        <w:rPr>
          <w:rFonts w:ascii="Arial" w:hAnsi="Arial" w:cs="Arial"/>
          <w:sz w:val="24"/>
          <w:szCs w:val="24"/>
        </w:rPr>
        <w:t xml:space="preserve"> </w:t>
      </w:r>
      <w:r w:rsidR="00F87EC0">
        <w:rPr>
          <w:rFonts w:ascii="Arial" w:hAnsi="Arial" w:cs="Arial"/>
          <w:sz w:val="24"/>
          <w:szCs w:val="24"/>
        </w:rPr>
        <w:t>Ryan</w:t>
      </w:r>
      <w:r w:rsidR="008770EB">
        <w:rPr>
          <w:rFonts w:ascii="Arial" w:hAnsi="Arial" w:cs="Arial"/>
          <w:sz w:val="24"/>
          <w:szCs w:val="24"/>
        </w:rPr>
        <w:t>-Scales</w:t>
      </w:r>
      <w:r w:rsidR="00B5690E">
        <w:rPr>
          <w:rFonts w:ascii="Arial" w:hAnsi="Arial" w:cs="Arial"/>
          <w:sz w:val="24"/>
          <w:szCs w:val="24"/>
        </w:rPr>
        <w:t>, Cllr Peter Matthews</w:t>
      </w:r>
    </w:p>
    <w:p w14:paraId="7E5A4B01" w14:textId="52201C12" w:rsidR="001150A2" w:rsidRPr="00AF77AF" w:rsidRDefault="0012079A" w:rsidP="001150A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Clerk: Karen Kerslake</w:t>
      </w:r>
    </w:p>
    <w:p w14:paraId="34E1D082" w14:textId="77777777" w:rsidR="00AF77AF" w:rsidRPr="00B5690E" w:rsidRDefault="00AF77AF" w:rsidP="00AF77AF">
      <w:pPr>
        <w:pStyle w:val="ListParagraph"/>
        <w:spacing w:after="0"/>
        <w:ind w:left="1353"/>
        <w:rPr>
          <w:rFonts w:ascii="Arial" w:hAnsi="Arial" w:cs="Arial"/>
          <w:b/>
          <w:sz w:val="24"/>
          <w:szCs w:val="24"/>
        </w:rPr>
      </w:pPr>
    </w:p>
    <w:p w14:paraId="24BEEDEE" w14:textId="5518AAB8" w:rsidR="00B5690E" w:rsidRDefault="00AF77AF" w:rsidP="00287C41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of the public present</w:t>
      </w:r>
    </w:p>
    <w:p w14:paraId="2E5A34AE" w14:textId="2AC3C61D" w:rsidR="00AF77AF" w:rsidRPr="00AF77AF" w:rsidRDefault="00AF77AF" w:rsidP="00AF77A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AF77AF">
        <w:rPr>
          <w:rFonts w:ascii="Arial" w:hAnsi="Arial" w:cs="Arial"/>
          <w:bCs/>
          <w:sz w:val="24"/>
          <w:szCs w:val="24"/>
        </w:rPr>
        <w:t>Anthony Pead</w:t>
      </w:r>
    </w:p>
    <w:p w14:paraId="33940E9E" w14:textId="6012F3CE" w:rsidR="00AF77AF" w:rsidRPr="00AF77AF" w:rsidRDefault="00AF77AF" w:rsidP="00AF77A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AF77AF">
        <w:rPr>
          <w:rFonts w:ascii="Arial" w:hAnsi="Arial" w:cs="Arial"/>
          <w:bCs/>
          <w:sz w:val="24"/>
          <w:szCs w:val="24"/>
        </w:rPr>
        <w:t>John Parfitt</w:t>
      </w:r>
    </w:p>
    <w:p w14:paraId="2249D038" w14:textId="77777777" w:rsidR="0012079A" w:rsidRPr="00B90B95" w:rsidRDefault="0012079A" w:rsidP="0012079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2249D039" w14:textId="4A094DB5" w:rsidR="00B90B95" w:rsidRPr="00287C41" w:rsidRDefault="00DE1D41" w:rsidP="00B90B9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Apologies</w:t>
      </w:r>
      <w:r w:rsidR="00B90B95" w:rsidRPr="00B90B95">
        <w:rPr>
          <w:rFonts w:ascii="Arial" w:hAnsi="Arial" w:cs="Arial"/>
          <w:b/>
          <w:sz w:val="24"/>
          <w:szCs w:val="24"/>
        </w:rPr>
        <w:t>:</w:t>
      </w:r>
      <w:r w:rsidR="00682D0B">
        <w:rPr>
          <w:rFonts w:ascii="Arial" w:hAnsi="Arial" w:cs="Arial"/>
          <w:b/>
          <w:sz w:val="24"/>
          <w:szCs w:val="24"/>
        </w:rPr>
        <w:t xml:space="preserve"> </w:t>
      </w:r>
      <w:r w:rsidR="00287C41" w:rsidRPr="00287C41">
        <w:rPr>
          <w:rFonts w:ascii="Arial" w:hAnsi="Arial" w:cs="Arial"/>
          <w:bCs/>
          <w:sz w:val="24"/>
          <w:szCs w:val="24"/>
        </w:rPr>
        <w:t>None</w:t>
      </w:r>
    </w:p>
    <w:p w14:paraId="2249D03A" w14:textId="77777777" w:rsidR="00DE1D41" w:rsidRPr="00B90B95" w:rsidRDefault="00DE1D41" w:rsidP="0012079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2249D03B" w14:textId="77777777" w:rsidR="00DE1D41" w:rsidRPr="00B90B95" w:rsidRDefault="00DE1D41" w:rsidP="00DE1D4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90B95">
        <w:rPr>
          <w:rFonts w:ascii="Arial" w:hAnsi="Arial" w:cs="Arial"/>
          <w:b/>
          <w:sz w:val="24"/>
          <w:szCs w:val="24"/>
        </w:rPr>
        <w:t>Declarations of Interest</w:t>
      </w:r>
    </w:p>
    <w:p w14:paraId="59C81468" w14:textId="77777777" w:rsidR="002D08E9" w:rsidRDefault="006D593D" w:rsidP="00487F2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4995513" w14:textId="7C9ACD6F" w:rsidR="00453DBD" w:rsidRPr="00487F27" w:rsidRDefault="00275D0B" w:rsidP="002D08E9">
      <w:pPr>
        <w:pStyle w:val="ListParagraph"/>
        <w:ind w:left="13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882C40C" w14:textId="409B760C" w:rsidR="00116CD1" w:rsidRDefault="0006258C" w:rsidP="000625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Matters Raised by Members of the Public</w:t>
      </w:r>
    </w:p>
    <w:p w14:paraId="326E3FCF" w14:textId="63E0FDFA" w:rsidR="0001225D" w:rsidRPr="009370D8" w:rsidRDefault="009370D8" w:rsidP="009370D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497C47F8" w14:textId="77777777" w:rsidR="009370D8" w:rsidRPr="009370D8" w:rsidRDefault="009370D8" w:rsidP="009370D8">
      <w:pPr>
        <w:pStyle w:val="ListParagraph"/>
        <w:ind w:left="1353"/>
        <w:rPr>
          <w:rFonts w:ascii="Arial" w:hAnsi="Arial" w:cs="Arial"/>
          <w:b/>
          <w:bCs/>
          <w:sz w:val="24"/>
          <w:szCs w:val="24"/>
        </w:rPr>
      </w:pPr>
    </w:p>
    <w:p w14:paraId="4D7DA7CA" w14:textId="3B4FA9FD" w:rsidR="004164B9" w:rsidRPr="0001225D" w:rsidRDefault="0001225D" w:rsidP="000122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225D">
        <w:rPr>
          <w:rFonts w:ascii="Arial" w:hAnsi="Arial" w:cs="Arial"/>
          <w:b/>
          <w:bCs/>
          <w:sz w:val="24"/>
          <w:szCs w:val="24"/>
        </w:rPr>
        <w:t>To approve the minutes of the previous meeting</w:t>
      </w:r>
      <w:r>
        <w:rPr>
          <w:rFonts w:ascii="Arial" w:hAnsi="Arial" w:cs="Arial"/>
          <w:sz w:val="24"/>
          <w:szCs w:val="24"/>
        </w:rPr>
        <w:t xml:space="preserve"> – </w:t>
      </w:r>
      <w:r w:rsidR="005D3E74">
        <w:rPr>
          <w:rFonts w:ascii="Arial" w:hAnsi="Arial" w:cs="Arial"/>
          <w:sz w:val="24"/>
          <w:szCs w:val="24"/>
        </w:rPr>
        <w:t>12</w:t>
      </w:r>
      <w:r w:rsidR="005D3E74" w:rsidRPr="005D3E74">
        <w:rPr>
          <w:rFonts w:ascii="Arial" w:hAnsi="Arial" w:cs="Arial"/>
          <w:sz w:val="24"/>
          <w:szCs w:val="24"/>
          <w:vertAlign w:val="superscript"/>
        </w:rPr>
        <w:t>th</w:t>
      </w:r>
      <w:r w:rsidR="005D3E74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2021</w:t>
      </w:r>
    </w:p>
    <w:p w14:paraId="3A225B79" w14:textId="3866CEA1" w:rsidR="0001225D" w:rsidRPr="0008350E" w:rsidRDefault="0001225D" w:rsidP="0001225D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Approved </w:t>
      </w:r>
      <w:r w:rsidR="009370D8">
        <w:rPr>
          <w:rFonts w:ascii="Arial" w:hAnsi="Arial" w:cs="Arial"/>
          <w:sz w:val="24"/>
          <w:szCs w:val="24"/>
        </w:rPr>
        <w:t>Cllr Ryan-Scales</w:t>
      </w:r>
    </w:p>
    <w:p w14:paraId="45F251F8" w14:textId="691EB3D0" w:rsidR="00B418CF" w:rsidRPr="009370D8" w:rsidRDefault="0008350E" w:rsidP="009370D8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Seconded Cllr </w:t>
      </w:r>
      <w:r w:rsidR="009370D8">
        <w:rPr>
          <w:rFonts w:ascii="Arial" w:hAnsi="Arial" w:cs="Arial"/>
          <w:sz w:val="24"/>
          <w:szCs w:val="24"/>
        </w:rPr>
        <w:t>Barrell</w:t>
      </w:r>
    </w:p>
    <w:p w14:paraId="6965F2D8" w14:textId="77777777" w:rsidR="00957DEC" w:rsidRDefault="00957DEC" w:rsidP="00397A58">
      <w:pPr>
        <w:pStyle w:val="ListParagraph"/>
        <w:ind w:left="1353"/>
        <w:rPr>
          <w:rFonts w:ascii="Arial" w:hAnsi="Arial" w:cs="Arial"/>
          <w:sz w:val="24"/>
          <w:szCs w:val="24"/>
        </w:rPr>
      </w:pPr>
    </w:p>
    <w:p w14:paraId="1D13C2EE" w14:textId="1231C28F" w:rsidR="00E90643" w:rsidRDefault="002B74A5" w:rsidP="00BD50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BD50E3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 from Last Meeting</w:t>
      </w:r>
      <w:r w:rsidR="00BD50E3" w:rsidRPr="00BD50E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463FDE1B" w14:textId="2A31CEE4" w:rsidR="009055C7" w:rsidRDefault="009055C7" w:rsidP="009055C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Flooding/Drains/Potholes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 to chase Cllr Huw Bevan</w:t>
      </w:r>
    </w:p>
    <w:p w14:paraId="1B388B80" w14:textId="64A1B806" w:rsidR="009055C7" w:rsidRDefault="009055C7" w:rsidP="009055C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SWALEC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Quotation for disconnection of the direct supply to the telephone box in </w:t>
      </w:r>
      <w:proofErr w:type="spell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unacceptable – Clerk to ask for a reduction in costs and if this is not forthcoming, to raise a complaint.</w:t>
      </w:r>
    </w:p>
    <w:p w14:paraId="634C713C" w14:textId="0CA6E5DC" w:rsidR="009055C7" w:rsidRPr="003756B2" w:rsidRDefault="009055C7" w:rsidP="009055C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Local Development Plan –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Nothing in response from TCBC.  Clerk to escalate within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TCBC</w:t>
      </w:r>
      <w:proofErr w:type="gramEnd"/>
    </w:p>
    <w:p w14:paraId="706D45CF" w14:textId="77777777" w:rsidR="00D44DCD" w:rsidRDefault="009055C7" w:rsidP="00D44DC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Community Garden – Update – Cllr Danaher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No update from proposed supplier at present</w:t>
      </w:r>
    </w:p>
    <w:p w14:paraId="669B056F" w14:textId="495A34DB" w:rsidR="009055C7" w:rsidRPr="00D44DCD" w:rsidRDefault="009055C7" w:rsidP="00D44DC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Update re PDS</w:t>
      </w:r>
      <w:r w:rsidR="006B6CAF" w:rsidRP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</w:t>
      </w:r>
      <w:r w:rsidRP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summer plans </w:t>
      </w:r>
      <w:r w:rsidR="006B6CAF" w:rsidRP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P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B6CAF" w:rsidRP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Meeting arranged for Tuesday, 11</w:t>
      </w:r>
      <w:r w:rsidR="006B6CAF" w:rsidRPr="00D44DCD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6B6CAF" w:rsidRP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May 2021 to </w:t>
      </w:r>
      <w:r w:rsidR="001447A8" w:rsidRP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discuss -</w:t>
      </w:r>
      <w:r w:rsid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Cllr Danaher and Clerk to feed back to council members.</w:t>
      </w:r>
      <w:r w:rsidR="005A4F8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7</w:t>
      </w:r>
      <w:r w:rsidR="005A4F87" w:rsidRPr="005A4F87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5A4F8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June first Boules match at the clubhouse, Chair is invited to pitch the </w:t>
      </w:r>
      <w:r w:rsidR="00873D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first boules in the first match.  Information around the pitch to recognize the contribution of the Community Council.</w:t>
      </w:r>
    </w:p>
    <w:p w14:paraId="642C6C7B" w14:textId="515AFB38" w:rsidR="009055C7" w:rsidRPr="00386793" w:rsidRDefault="009055C7" w:rsidP="009055C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3867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Magazine articles </w:t>
      </w:r>
      <w:r w:rsid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Pr="0038679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More articles to be sourced.  Cllr L Morgan – High Sheriff Article and Cllr Ryan-Scales – Brownies.  Updates also to be requested on activity at the PDSS Clubhouse for newsletter.  Cllr Danaher will provide info about businesses at the farm shop.</w:t>
      </w:r>
      <w:r w:rsidR="00873D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Latest grant recipients to be included in the newsletter – Clerk.</w:t>
      </w:r>
    </w:p>
    <w:p w14:paraId="174A9FE0" w14:textId="199803AF" w:rsidR="009055C7" w:rsidRDefault="009055C7" w:rsidP="009055C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Change of wording to Procurement Standing Order – </w:t>
      </w:r>
      <w:r w:rsidR="00D44DC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accepted.  Clerk to update </w:t>
      </w:r>
      <w:r w:rsidR="001447A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website.</w:t>
      </w:r>
    </w:p>
    <w:p w14:paraId="24E40B26" w14:textId="04AC002B" w:rsidR="009055C7" w:rsidRDefault="009055C7" w:rsidP="009055C7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Lights – </w:t>
      </w:r>
      <w:r w:rsidR="00873D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to find out how many lights may be needed in total.  This will include the </w:t>
      </w:r>
      <w:proofErr w:type="spellStart"/>
      <w:r w:rsidR="00873D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 w:rsidR="00873D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area if possible</w:t>
      </w:r>
      <w:r w:rsidR="00285CC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this will be dependent on the contractor to fit connections for the lights in the area.</w:t>
      </w:r>
      <w:r w:rsidR="002E42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Storage for the lights needs to be sourced – Cllr Danaher to ask at Farm </w:t>
      </w:r>
      <w:r w:rsidR="002E42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>Shop units to determine if any is available.</w:t>
      </w:r>
    </w:p>
    <w:p w14:paraId="1A01B50E" w14:textId="760437CC" w:rsidR="00910FEC" w:rsidRDefault="009055C7" w:rsidP="009055C7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Wildlife Pond – Update Cllrs Bailey/Danaher/L Morgan</w:t>
      </w:r>
      <w:r w:rsidR="009666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Cllrs gave an update on a discussion that took place on the proposed site at the entrance to </w:t>
      </w:r>
      <w:proofErr w:type="spellStart"/>
      <w:r w:rsidR="009666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Candwr</w:t>
      </w:r>
      <w:proofErr w:type="spellEnd"/>
      <w:r w:rsidR="0096665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Park with </w:t>
      </w:r>
      <w:r w:rsidR="00DD216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 representative from </w:t>
      </w:r>
      <w:proofErr w:type="spellStart"/>
      <w:r w:rsidR="00DD216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DD216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County Borough Council.  </w:t>
      </w:r>
      <w:proofErr w:type="gramStart"/>
      <w:r w:rsidR="00DD216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 number of</w:t>
      </w:r>
      <w:proofErr w:type="gramEnd"/>
      <w:r w:rsidR="00DD216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questions need answers before anything further is considered</w:t>
      </w:r>
      <w:r w:rsidR="008F67C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consultation with the community takes place</w:t>
      </w:r>
      <w:r w:rsidR="00DD216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0AD427C1" w14:textId="3FA808FA" w:rsidR="0070609C" w:rsidRDefault="0070609C" w:rsidP="0070609C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Is the area suitable – can the site be developed</w:t>
      </w:r>
      <w:r w:rsidR="008979EC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due to pipes etc., that may lie underneath. – Clerk to investigate</w:t>
      </w:r>
    </w:p>
    <w:p w14:paraId="2C6D427A" w14:textId="7BD6513E" w:rsidR="008979EC" w:rsidRDefault="008979EC" w:rsidP="0070609C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Council members to visit other similar developments – Clerk to source with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TCBC</w:t>
      </w:r>
      <w:proofErr w:type="gramEnd"/>
    </w:p>
    <w:p w14:paraId="21968201" w14:textId="24951804" w:rsidR="00897564" w:rsidRPr="00897564" w:rsidRDefault="00850D24" w:rsidP="00897564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Ongoing maintenance of the area to be discussed.</w:t>
      </w:r>
      <w:r w:rsidR="0089756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7DEB8AE6" w14:textId="77777777" w:rsidR="0070609C" w:rsidRPr="0070609C" w:rsidRDefault="0070609C" w:rsidP="007060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245BE8B" w14:textId="77777777" w:rsidR="00957529" w:rsidRPr="00897564" w:rsidRDefault="00957529" w:rsidP="0089756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2249D050" w14:textId="43BB1414" w:rsidR="00DB486F" w:rsidRPr="00C576A4" w:rsidRDefault="007E10B9" w:rsidP="00C57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576A4">
        <w:rPr>
          <w:rFonts w:ascii="Arial" w:hAnsi="Arial" w:cs="Arial"/>
          <w:b/>
          <w:sz w:val="24"/>
          <w:szCs w:val="24"/>
        </w:rPr>
        <w:t>Finance and Accounts</w:t>
      </w:r>
    </w:p>
    <w:p w14:paraId="05C1A266" w14:textId="6831A0F2" w:rsidR="00C9332D" w:rsidRPr="00897564" w:rsidRDefault="00DC26E3" w:rsidP="00897564">
      <w:pPr>
        <w:widowControl w:val="0"/>
        <w:numPr>
          <w:ilvl w:val="0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</w:t>
      </w:r>
      <w:r w:rsidR="00C933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C68B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Noted</w:t>
      </w:r>
    </w:p>
    <w:p w14:paraId="2DDC9E54" w14:textId="4ED7997A" w:rsidR="00DC26E3" w:rsidRPr="00991778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Cheques/Online payments made</w:t>
      </w:r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</w:t>
      </w:r>
      <w:proofErr w:type="gramStart"/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Noted</w:t>
      </w:r>
      <w:proofErr w:type="gramEnd"/>
    </w:p>
    <w:p w14:paraId="754BEEAA" w14:textId="424575B1" w:rsidR="00DC26E3" w:rsidRDefault="00DC26E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 Note Standing Order/Direct Debit Payments</w:t>
      </w:r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C30B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–</w:t>
      </w:r>
      <w:r w:rsidR="00991778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Noted</w:t>
      </w:r>
    </w:p>
    <w:p w14:paraId="7DC0E196" w14:textId="346505E6" w:rsidR="002A7CB3" w:rsidRDefault="002A7CB3" w:rsidP="00DC26E3">
      <w:pPr>
        <w:pStyle w:val="ListParagraph"/>
        <w:widowControl w:val="0"/>
        <w:numPr>
          <w:ilvl w:val="0"/>
          <w:numId w:val="9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S Ball to be approached to undertake the internal audit for 2020/21</w:t>
      </w:r>
    </w:p>
    <w:p w14:paraId="6D7FACB1" w14:textId="4285A01E" w:rsidR="00A13899" w:rsidRPr="008A4BE0" w:rsidRDefault="00A13899" w:rsidP="008A4BE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49D058" w14:textId="77777777" w:rsidR="00667D23" w:rsidRPr="00667D23" w:rsidRDefault="00667D23" w:rsidP="00667D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6F12">
        <w:rPr>
          <w:rFonts w:ascii="Arial" w:hAnsi="Arial" w:cs="Arial"/>
          <w:b/>
          <w:sz w:val="24"/>
          <w:szCs w:val="24"/>
        </w:rPr>
        <w:t>Planning Permissions</w:t>
      </w:r>
    </w:p>
    <w:p w14:paraId="2249D059" w14:textId="7C0E16D3" w:rsidR="007E10B9" w:rsidRDefault="00377ED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objections noted.</w:t>
      </w:r>
    </w:p>
    <w:p w14:paraId="2249D05A" w14:textId="77777777" w:rsidR="00B96F12" w:rsidRPr="00B96F12" w:rsidRDefault="00B96F12" w:rsidP="00B96F1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5B" w14:textId="20CBBC2D" w:rsidR="007E10B9" w:rsidRDefault="007E10B9" w:rsidP="007E10B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67D23">
        <w:rPr>
          <w:rFonts w:ascii="Arial" w:hAnsi="Arial" w:cs="Arial"/>
          <w:b/>
          <w:sz w:val="24"/>
          <w:szCs w:val="24"/>
        </w:rPr>
        <w:t>Any other business</w:t>
      </w:r>
    </w:p>
    <w:p w14:paraId="5B855C67" w14:textId="57222EA5" w:rsidR="00136721" w:rsidRDefault="00136721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is to arrange summer bedding planting with </w:t>
      </w:r>
      <w:r w:rsidR="00F63A7D">
        <w:rPr>
          <w:rFonts w:ascii="Arial" w:hAnsi="Arial" w:cs="Arial"/>
          <w:bCs/>
          <w:sz w:val="24"/>
          <w:szCs w:val="24"/>
        </w:rPr>
        <w:t>contractor.</w:t>
      </w:r>
    </w:p>
    <w:p w14:paraId="1F35DB45" w14:textId="430EB307" w:rsidR="005E490C" w:rsidRDefault="00136721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to send L Morgan areas for maintenance in the community</w:t>
      </w:r>
      <w:r w:rsidR="005E490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 Community</w:t>
      </w:r>
      <w:r w:rsidR="00186AD9">
        <w:rPr>
          <w:rFonts w:ascii="Arial" w:hAnsi="Arial" w:cs="Arial"/>
          <w:bCs/>
          <w:sz w:val="24"/>
          <w:szCs w:val="24"/>
        </w:rPr>
        <w:t>.  Regular contractor to be sourced to maintain</w:t>
      </w:r>
      <w:r w:rsidR="00F63A7D">
        <w:rPr>
          <w:rFonts w:ascii="Arial" w:hAnsi="Arial" w:cs="Arial"/>
          <w:bCs/>
          <w:sz w:val="24"/>
          <w:szCs w:val="24"/>
        </w:rPr>
        <w:t xml:space="preserve"> and improve</w:t>
      </w:r>
      <w:r w:rsidR="00186AD9">
        <w:rPr>
          <w:rFonts w:ascii="Arial" w:hAnsi="Arial" w:cs="Arial"/>
          <w:bCs/>
          <w:sz w:val="24"/>
          <w:szCs w:val="24"/>
        </w:rPr>
        <w:t xml:space="preserve"> these areas. </w:t>
      </w:r>
    </w:p>
    <w:p w14:paraId="25F6DC60" w14:textId="4BAD6050" w:rsidR="0073201D" w:rsidRDefault="0073201D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Residents in Llanfrechfa are now satisfied with the colour of the phone box.</w:t>
      </w:r>
    </w:p>
    <w:p w14:paraId="5554BE2B" w14:textId="4BF06175" w:rsidR="0073201D" w:rsidRDefault="00085B65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Vacancy exists – Clerk to advertise statutory notices and </w:t>
      </w:r>
      <w:proofErr w:type="gramStart"/>
      <w:r>
        <w:rPr>
          <w:rFonts w:ascii="Arial" w:hAnsi="Arial" w:cs="Arial"/>
          <w:bCs/>
          <w:sz w:val="24"/>
          <w:szCs w:val="24"/>
        </w:rPr>
        <w:t>vacancy</w:t>
      </w:r>
      <w:proofErr w:type="gramEnd"/>
    </w:p>
    <w:p w14:paraId="5FD790F5" w14:textId="46C9732D" w:rsidR="001774C4" w:rsidRDefault="001774C4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Request from Clerk to buy a new printer – agreed.</w:t>
      </w:r>
    </w:p>
    <w:p w14:paraId="39546555" w14:textId="26849E01" w:rsidR="00A76B93" w:rsidRDefault="00A76B93" w:rsidP="00596B8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AGM has now been deferred to 14</w:t>
      </w:r>
      <w:r w:rsidRPr="00A76B93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June 2021.  Venue to be arranged.</w:t>
      </w:r>
    </w:p>
    <w:p w14:paraId="471A2598" w14:textId="77777777" w:rsidR="008A4416" w:rsidRPr="00596B8B" w:rsidRDefault="008A4416" w:rsidP="008A4416">
      <w:pPr>
        <w:pStyle w:val="ListParagraph"/>
        <w:ind w:left="1353"/>
        <w:rPr>
          <w:rFonts w:ascii="Arial" w:hAnsi="Arial" w:cs="Arial"/>
          <w:bCs/>
          <w:sz w:val="24"/>
          <w:szCs w:val="24"/>
        </w:rPr>
      </w:pPr>
    </w:p>
    <w:p w14:paraId="2249D05E" w14:textId="22ED316D" w:rsidR="00FB6BC7" w:rsidRDefault="00FB6BC7" w:rsidP="00FB6B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90182">
        <w:rPr>
          <w:rFonts w:ascii="Arial" w:hAnsi="Arial" w:cs="Arial"/>
          <w:b/>
          <w:sz w:val="24"/>
          <w:szCs w:val="24"/>
        </w:rPr>
        <w:t>Correspondence</w:t>
      </w:r>
      <w:r w:rsidR="00E617BA" w:rsidRPr="00690182">
        <w:rPr>
          <w:rFonts w:ascii="Arial" w:hAnsi="Arial" w:cs="Arial"/>
          <w:b/>
          <w:sz w:val="24"/>
          <w:szCs w:val="24"/>
        </w:rPr>
        <w:t xml:space="preserve"> </w:t>
      </w:r>
    </w:p>
    <w:p w14:paraId="008DD627" w14:textId="67A202EC" w:rsidR="005E490C" w:rsidRPr="00690182" w:rsidRDefault="005E490C" w:rsidP="005E490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Noted</w:t>
      </w:r>
    </w:p>
    <w:p w14:paraId="2249D05F" w14:textId="7C6E8A86" w:rsidR="007E10B9" w:rsidRPr="005E399D" w:rsidRDefault="007E10B9" w:rsidP="005E399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249D060" w14:textId="133797C2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The date of the next Monthly Meeting</w:t>
      </w:r>
      <w:r w:rsidR="0029071F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and Annual General Meeting</w:t>
      </w:r>
      <w:r w:rsidRPr="00B90B9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76B9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14</w:t>
      </w:r>
      <w:r w:rsidR="00695DA2" w:rsidRPr="00695DA2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695DA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76B9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June</w:t>
      </w:r>
      <w:r w:rsidR="0069018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2021</w:t>
      </w:r>
    </w:p>
    <w:p w14:paraId="2249D061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2249D062" w14:textId="37AEB4DE" w:rsidR="00B90B95" w:rsidRPr="00B90B95" w:rsidRDefault="00E467D1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Meeting </w:t>
      </w:r>
      <w:r w:rsidR="00C074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Closed at </w:t>
      </w:r>
      <w:r w:rsidR="00555E1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8:</w:t>
      </w:r>
      <w:r w:rsidR="001447A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35</w:t>
      </w:r>
      <w:r w:rsidR="00F3224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pm</w:t>
      </w:r>
    </w:p>
    <w:p w14:paraId="2249D063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</w:pPr>
    </w:p>
    <w:p w14:paraId="2249D064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0" w:name="OLE_LINK2"/>
      <w:bookmarkStart w:id="1" w:name="OLE_LINK1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5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</w:p>
    <w:p w14:paraId="2249D065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A copy of this document could be made available in Welsh. Please contact us on the telephone number or e-mail below. </w:t>
      </w:r>
    </w:p>
    <w:p w14:paraId="2249D066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6" w:history="1">
        <w:r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www.ponthircommunitycouncil.gov.uk</w:t>
        </w:r>
      </w:hyperlink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67" w14:textId="77777777" w:rsidR="00B90B95" w:rsidRPr="00B90B95" w:rsidRDefault="00B90B95" w:rsidP="00B90B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2249D076" w14:textId="3184DB5B" w:rsidR="00142122" w:rsidRPr="00583292" w:rsidRDefault="00FA1EEC" w:rsidP="005832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563C1" w:themeColor="hyperlink"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: 07899 640709</w:t>
      </w:r>
      <w:r w:rsidR="00B90B95"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E-Mail/ E-</w:t>
      </w:r>
      <w:proofErr w:type="spellStart"/>
      <w:r w:rsidR="00B90B95"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="00B90B95" w:rsidRPr="00B90B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7" w:history="1">
        <w:r w:rsidR="00B90B95" w:rsidRPr="00B90B95">
          <w:rPr>
            <w:rFonts w:ascii="Arial" w:eastAsia="Times New Roman" w:hAnsi="Arial" w:cs="Arial"/>
            <w:color w:val="0563C1" w:themeColor="hyperlink"/>
            <w:kern w:val="28"/>
            <w:sz w:val="24"/>
            <w:szCs w:val="24"/>
            <w:u w:val="single"/>
            <w:lang w:val="en-US" w:eastAsia="en-GB"/>
          </w:rPr>
          <w:t>clerk@ponthircommunitycouncil.gov.uk</w:t>
        </w:r>
      </w:hyperlink>
      <w:bookmarkEnd w:id="0"/>
      <w:bookmarkEnd w:id="1"/>
    </w:p>
    <w:sectPr w:rsidR="00142122" w:rsidRPr="00583292" w:rsidSect="00B90B95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C65"/>
    <w:multiLevelType w:val="hybridMultilevel"/>
    <w:tmpl w:val="47BE9CDC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1ACB"/>
    <w:multiLevelType w:val="hybridMultilevel"/>
    <w:tmpl w:val="1C78AE1A"/>
    <w:lvl w:ilvl="0" w:tplc="14742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5FA2"/>
    <w:multiLevelType w:val="hybridMultilevel"/>
    <w:tmpl w:val="A2E48DDA"/>
    <w:lvl w:ilvl="0" w:tplc="1FC8927E">
      <w:start w:val="9"/>
      <w:numFmt w:val="decimal"/>
      <w:suff w:val="nothing"/>
      <w:lvlText w:val="%1."/>
      <w:lvlJc w:val="left"/>
      <w:pPr>
        <w:ind w:left="928" w:hanging="360"/>
      </w:pPr>
      <w:rPr>
        <w:b/>
        <w:sz w:val="26"/>
        <w:szCs w:val="2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45D2"/>
    <w:multiLevelType w:val="hybridMultilevel"/>
    <w:tmpl w:val="8A7C39A6"/>
    <w:lvl w:ilvl="0" w:tplc="79F4E9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067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84A67"/>
    <w:multiLevelType w:val="hybridMultilevel"/>
    <w:tmpl w:val="07DAA26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079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1"/>
    <w:rsid w:val="0001225D"/>
    <w:rsid w:val="000442DB"/>
    <w:rsid w:val="0006258C"/>
    <w:rsid w:val="0008350E"/>
    <w:rsid w:val="00085B65"/>
    <w:rsid w:val="000B2758"/>
    <w:rsid w:val="001150A2"/>
    <w:rsid w:val="00116CD1"/>
    <w:rsid w:val="0012079A"/>
    <w:rsid w:val="00123B58"/>
    <w:rsid w:val="0012577F"/>
    <w:rsid w:val="00132F15"/>
    <w:rsid w:val="00136721"/>
    <w:rsid w:val="00142122"/>
    <w:rsid w:val="001447A8"/>
    <w:rsid w:val="001504F9"/>
    <w:rsid w:val="0015541E"/>
    <w:rsid w:val="001747C8"/>
    <w:rsid w:val="001774C4"/>
    <w:rsid w:val="0018567C"/>
    <w:rsid w:val="00186AD9"/>
    <w:rsid w:val="001C104D"/>
    <w:rsid w:val="001D3044"/>
    <w:rsid w:val="001E30A4"/>
    <w:rsid w:val="00217A92"/>
    <w:rsid w:val="0022461B"/>
    <w:rsid w:val="00233F42"/>
    <w:rsid w:val="00233F7D"/>
    <w:rsid w:val="00252979"/>
    <w:rsid w:val="0026261A"/>
    <w:rsid w:val="00263AAD"/>
    <w:rsid w:val="00275B58"/>
    <w:rsid w:val="00275D0B"/>
    <w:rsid w:val="0028054F"/>
    <w:rsid w:val="00285CCB"/>
    <w:rsid w:val="00287C41"/>
    <w:rsid w:val="0029071F"/>
    <w:rsid w:val="002A51D1"/>
    <w:rsid w:val="002A61BF"/>
    <w:rsid w:val="002A7CB3"/>
    <w:rsid w:val="002B3190"/>
    <w:rsid w:val="002B74A5"/>
    <w:rsid w:val="002D08E9"/>
    <w:rsid w:val="002D7A00"/>
    <w:rsid w:val="002E424E"/>
    <w:rsid w:val="002E484E"/>
    <w:rsid w:val="002F2E82"/>
    <w:rsid w:val="00313798"/>
    <w:rsid w:val="00313DE5"/>
    <w:rsid w:val="00317982"/>
    <w:rsid w:val="00321DD0"/>
    <w:rsid w:val="00341F69"/>
    <w:rsid w:val="0036469D"/>
    <w:rsid w:val="00377ED2"/>
    <w:rsid w:val="003807BE"/>
    <w:rsid w:val="0038095E"/>
    <w:rsid w:val="00383125"/>
    <w:rsid w:val="00383E54"/>
    <w:rsid w:val="00387EC0"/>
    <w:rsid w:val="00397A58"/>
    <w:rsid w:val="003C68BF"/>
    <w:rsid w:val="003D5AF2"/>
    <w:rsid w:val="003E123E"/>
    <w:rsid w:val="003F4535"/>
    <w:rsid w:val="003F7A52"/>
    <w:rsid w:val="004000CE"/>
    <w:rsid w:val="00400DED"/>
    <w:rsid w:val="00413B9D"/>
    <w:rsid w:val="004164B9"/>
    <w:rsid w:val="0041667E"/>
    <w:rsid w:val="00426B30"/>
    <w:rsid w:val="004361F4"/>
    <w:rsid w:val="00440372"/>
    <w:rsid w:val="0044161A"/>
    <w:rsid w:val="00453DBD"/>
    <w:rsid w:val="004727C8"/>
    <w:rsid w:val="00474E8C"/>
    <w:rsid w:val="004820BA"/>
    <w:rsid w:val="00484BF3"/>
    <w:rsid w:val="00487F27"/>
    <w:rsid w:val="004902B9"/>
    <w:rsid w:val="004A78FC"/>
    <w:rsid w:val="004C6F7C"/>
    <w:rsid w:val="004D2310"/>
    <w:rsid w:val="004D41C5"/>
    <w:rsid w:val="004D441D"/>
    <w:rsid w:val="004E308F"/>
    <w:rsid w:val="004F73C6"/>
    <w:rsid w:val="00507B8B"/>
    <w:rsid w:val="005221F7"/>
    <w:rsid w:val="00532F66"/>
    <w:rsid w:val="00546C45"/>
    <w:rsid w:val="00555E14"/>
    <w:rsid w:val="00583292"/>
    <w:rsid w:val="00593E98"/>
    <w:rsid w:val="00596B8B"/>
    <w:rsid w:val="005A4F87"/>
    <w:rsid w:val="005B101B"/>
    <w:rsid w:val="005D0319"/>
    <w:rsid w:val="005D3E74"/>
    <w:rsid w:val="005E399D"/>
    <w:rsid w:val="005E490C"/>
    <w:rsid w:val="006354EE"/>
    <w:rsid w:val="00637D00"/>
    <w:rsid w:val="006463FC"/>
    <w:rsid w:val="006466E9"/>
    <w:rsid w:val="00667D23"/>
    <w:rsid w:val="00673ADA"/>
    <w:rsid w:val="00677834"/>
    <w:rsid w:val="00682D0B"/>
    <w:rsid w:val="00690182"/>
    <w:rsid w:val="00691D9B"/>
    <w:rsid w:val="00695DA2"/>
    <w:rsid w:val="00697B05"/>
    <w:rsid w:val="006A159B"/>
    <w:rsid w:val="006A26FA"/>
    <w:rsid w:val="006B03DB"/>
    <w:rsid w:val="006B6CAF"/>
    <w:rsid w:val="006C30B6"/>
    <w:rsid w:val="006C64F3"/>
    <w:rsid w:val="006C7D5D"/>
    <w:rsid w:val="006D593D"/>
    <w:rsid w:val="006D6C03"/>
    <w:rsid w:val="006E607A"/>
    <w:rsid w:val="006F252E"/>
    <w:rsid w:val="00704D6C"/>
    <w:rsid w:val="0070609C"/>
    <w:rsid w:val="007074A7"/>
    <w:rsid w:val="007142B5"/>
    <w:rsid w:val="00715A36"/>
    <w:rsid w:val="0073201D"/>
    <w:rsid w:val="0073635B"/>
    <w:rsid w:val="007439EC"/>
    <w:rsid w:val="00746052"/>
    <w:rsid w:val="00756069"/>
    <w:rsid w:val="00762339"/>
    <w:rsid w:val="00771CB3"/>
    <w:rsid w:val="0077562F"/>
    <w:rsid w:val="00777082"/>
    <w:rsid w:val="00791E80"/>
    <w:rsid w:val="007933FE"/>
    <w:rsid w:val="007A32C9"/>
    <w:rsid w:val="007A5DB4"/>
    <w:rsid w:val="007D2607"/>
    <w:rsid w:val="007D2F90"/>
    <w:rsid w:val="007D7FCF"/>
    <w:rsid w:val="007E10B9"/>
    <w:rsid w:val="007F4EA7"/>
    <w:rsid w:val="00810A28"/>
    <w:rsid w:val="00850D24"/>
    <w:rsid w:val="008546BC"/>
    <w:rsid w:val="00856548"/>
    <w:rsid w:val="00857729"/>
    <w:rsid w:val="00873DC6"/>
    <w:rsid w:val="008770EB"/>
    <w:rsid w:val="008825B0"/>
    <w:rsid w:val="00897564"/>
    <w:rsid w:val="008979EC"/>
    <w:rsid w:val="008A01A2"/>
    <w:rsid w:val="008A094E"/>
    <w:rsid w:val="008A4416"/>
    <w:rsid w:val="008A4BE0"/>
    <w:rsid w:val="008A567B"/>
    <w:rsid w:val="008C06AB"/>
    <w:rsid w:val="008C3A64"/>
    <w:rsid w:val="008D0442"/>
    <w:rsid w:val="008F642C"/>
    <w:rsid w:val="008F67C3"/>
    <w:rsid w:val="009055C7"/>
    <w:rsid w:val="00907EBB"/>
    <w:rsid w:val="00910FEC"/>
    <w:rsid w:val="009369CD"/>
    <w:rsid w:val="009370D8"/>
    <w:rsid w:val="00943246"/>
    <w:rsid w:val="00947348"/>
    <w:rsid w:val="0095039A"/>
    <w:rsid w:val="00957529"/>
    <w:rsid w:val="00957DEC"/>
    <w:rsid w:val="00962CA3"/>
    <w:rsid w:val="00966656"/>
    <w:rsid w:val="009727CD"/>
    <w:rsid w:val="00975B0F"/>
    <w:rsid w:val="00982442"/>
    <w:rsid w:val="00983B23"/>
    <w:rsid w:val="00991778"/>
    <w:rsid w:val="0099234F"/>
    <w:rsid w:val="009C49E2"/>
    <w:rsid w:val="009F6F84"/>
    <w:rsid w:val="00A13899"/>
    <w:rsid w:val="00A40C46"/>
    <w:rsid w:val="00A50E15"/>
    <w:rsid w:val="00A6323F"/>
    <w:rsid w:val="00A71682"/>
    <w:rsid w:val="00A76B93"/>
    <w:rsid w:val="00A8742F"/>
    <w:rsid w:val="00A907B9"/>
    <w:rsid w:val="00A93DB8"/>
    <w:rsid w:val="00AC3D15"/>
    <w:rsid w:val="00AD1A8B"/>
    <w:rsid w:val="00AE1F91"/>
    <w:rsid w:val="00AF05D7"/>
    <w:rsid w:val="00AF1874"/>
    <w:rsid w:val="00AF77AF"/>
    <w:rsid w:val="00B029E8"/>
    <w:rsid w:val="00B21E93"/>
    <w:rsid w:val="00B418CF"/>
    <w:rsid w:val="00B52CD0"/>
    <w:rsid w:val="00B5690E"/>
    <w:rsid w:val="00B63BD3"/>
    <w:rsid w:val="00B64CA8"/>
    <w:rsid w:val="00B82A97"/>
    <w:rsid w:val="00B90B95"/>
    <w:rsid w:val="00B96F12"/>
    <w:rsid w:val="00BA1F31"/>
    <w:rsid w:val="00BA4190"/>
    <w:rsid w:val="00BC28A0"/>
    <w:rsid w:val="00BC2C5D"/>
    <w:rsid w:val="00BC6B63"/>
    <w:rsid w:val="00BD50E3"/>
    <w:rsid w:val="00BE5AB4"/>
    <w:rsid w:val="00BF724E"/>
    <w:rsid w:val="00C0742D"/>
    <w:rsid w:val="00C20A31"/>
    <w:rsid w:val="00C33518"/>
    <w:rsid w:val="00C509D6"/>
    <w:rsid w:val="00C53F1B"/>
    <w:rsid w:val="00C576A4"/>
    <w:rsid w:val="00C644C5"/>
    <w:rsid w:val="00C650FA"/>
    <w:rsid w:val="00C66155"/>
    <w:rsid w:val="00C727F5"/>
    <w:rsid w:val="00C72FC7"/>
    <w:rsid w:val="00C9332D"/>
    <w:rsid w:val="00C940BF"/>
    <w:rsid w:val="00CA2D17"/>
    <w:rsid w:val="00CA7BDB"/>
    <w:rsid w:val="00CC0425"/>
    <w:rsid w:val="00CD2D35"/>
    <w:rsid w:val="00CD4348"/>
    <w:rsid w:val="00D00BD1"/>
    <w:rsid w:val="00D07936"/>
    <w:rsid w:val="00D17342"/>
    <w:rsid w:val="00D44DCD"/>
    <w:rsid w:val="00D619F2"/>
    <w:rsid w:val="00D67C4D"/>
    <w:rsid w:val="00D96BDA"/>
    <w:rsid w:val="00DB00E4"/>
    <w:rsid w:val="00DB383D"/>
    <w:rsid w:val="00DB486F"/>
    <w:rsid w:val="00DB7E61"/>
    <w:rsid w:val="00DC26E3"/>
    <w:rsid w:val="00DD0523"/>
    <w:rsid w:val="00DD2167"/>
    <w:rsid w:val="00DD4660"/>
    <w:rsid w:val="00DE1D41"/>
    <w:rsid w:val="00DE4F4F"/>
    <w:rsid w:val="00DF4AB8"/>
    <w:rsid w:val="00E03705"/>
    <w:rsid w:val="00E07B98"/>
    <w:rsid w:val="00E15104"/>
    <w:rsid w:val="00E16BFA"/>
    <w:rsid w:val="00E20D0E"/>
    <w:rsid w:val="00E26437"/>
    <w:rsid w:val="00E35E32"/>
    <w:rsid w:val="00E467D1"/>
    <w:rsid w:val="00E513BD"/>
    <w:rsid w:val="00E55488"/>
    <w:rsid w:val="00E617BA"/>
    <w:rsid w:val="00E61E44"/>
    <w:rsid w:val="00E90643"/>
    <w:rsid w:val="00E94934"/>
    <w:rsid w:val="00E976A1"/>
    <w:rsid w:val="00EB083B"/>
    <w:rsid w:val="00EB3BA7"/>
    <w:rsid w:val="00ED5335"/>
    <w:rsid w:val="00F32243"/>
    <w:rsid w:val="00F46568"/>
    <w:rsid w:val="00F574C2"/>
    <w:rsid w:val="00F60781"/>
    <w:rsid w:val="00F63A7D"/>
    <w:rsid w:val="00F70B99"/>
    <w:rsid w:val="00F87EC0"/>
    <w:rsid w:val="00F92394"/>
    <w:rsid w:val="00F927AE"/>
    <w:rsid w:val="00FA1EEC"/>
    <w:rsid w:val="00FB0109"/>
    <w:rsid w:val="00FB6BC7"/>
    <w:rsid w:val="00FC54DD"/>
    <w:rsid w:val="00FD797A"/>
    <w:rsid w:val="00FE791B"/>
    <w:rsid w:val="00FF20AC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D02B"/>
  <w15:docId w15:val="{BFE0483C-5CBE-4E74-8517-CA959DB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6B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21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listparagraph">
    <w:name w:val="x_msolistparagraph"/>
    <w:basedOn w:val="Normal"/>
    <w:rsid w:val="00142122"/>
    <w:pPr>
      <w:spacing w:after="0" w:line="240" w:lineRule="auto"/>
      <w:ind w:left="720"/>
    </w:pPr>
    <w:rPr>
      <w:rFonts w:ascii="Calibri" w:eastAsiaTheme="minorEastAsia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05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ponthircommunity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thircommunitycouncil.gov.uk" TargetMode="External"/><Relationship Id="rId5" Type="http://schemas.openxmlformats.org/officeDocument/2006/relationships/hyperlink" Target="http://www.ponthircommunitycouncil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Kerslake, Karen</dc:creator>
  <cp:lastModifiedBy>K Kerslake</cp:lastModifiedBy>
  <cp:revision>34</cp:revision>
  <cp:lastPrinted>2021-05-06T16:35:00Z</cp:lastPrinted>
  <dcterms:created xsi:type="dcterms:W3CDTF">2021-05-15T13:25:00Z</dcterms:created>
  <dcterms:modified xsi:type="dcterms:W3CDTF">2021-05-15T14:17:00Z</dcterms:modified>
</cp:coreProperties>
</file>